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19AD3C" w14:textId="4427A575" w:rsidR="00F93144" w:rsidRDefault="00F93144" w:rsidP="00F93144">
      <w:r>
        <w:t>UPIT GOSPODARSKOG SUBJEKTA:</w:t>
      </w:r>
    </w:p>
    <w:p w14:paraId="6601D3C8" w14:textId="77777777" w:rsidR="00F93144" w:rsidRDefault="00F93144" w:rsidP="00F93144"/>
    <w:p w14:paraId="098BA2CA" w14:textId="0D17D2E2" w:rsidR="00F93144" w:rsidRDefault="00F93144" w:rsidP="00F93144">
      <w:r>
        <w:t>8. Dispenzer za čistu i ultračistu vodu s 0,22 μm sterilnim filterima. Mogućnost postavljanja</w:t>
      </w:r>
    </w:p>
    <w:p w14:paraId="4CF0C48D" w14:textId="77777777" w:rsidR="00F93144" w:rsidRDefault="00F93144" w:rsidP="00F93144">
      <w:r>
        <w:t>dispenzera na udaljenost do 5 m od uređaja.</w:t>
      </w:r>
    </w:p>
    <w:p w14:paraId="4BB1234A" w14:textId="77777777" w:rsidR="00F93144" w:rsidRDefault="00F93144" w:rsidP="00F93144">
      <w:r>
        <w:t>Prijedlog za izmjenom:</w:t>
      </w:r>
    </w:p>
    <w:p w14:paraId="65A3A2C6" w14:textId="77777777" w:rsidR="00F93144" w:rsidRDefault="00F93144" w:rsidP="00F93144">
      <w:r>
        <w:t>8. Dispenzer za čistu i ultračistu vodu s 0,22 μm sterilnim filterima.</w:t>
      </w:r>
    </w:p>
    <w:p w14:paraId="51A87E6A" w14:textId="77777777" w:rsidR="00F93144" w:rsidRDefault="00F93144" w:rsidP="00F93144">
      <w:r>
        <w:t>Obrazloženje: Tražena specifikacija je koncipirana da ograničava Naručitelja u rješenjima koje drugi</w:t>
      </w:r>
    </w:p>
    <w:p w14:paraId="48068558" w14:textId="77777777" w:rsidR="00F93144" w:rsidRDefault="00F93144" w:rsidP="00F93144">
      <w:r>
        <w:t>proizvođači nude.</w:t>
      </w:r>
    </w:p>
    <w:p w14:paraId="3D365CD5" w14:textId="77777777" w:rsidR="00F93144" w:rsidRDefault="00F93144" w:rsidP="00F93144">
      <w:r>
        <w:t>10. Specifikacija čiste vode (tip 2) treba biti:</w:t>
      </w:r>
    </w:p>
    <w:p w14:paraId="69942561" w14:textId="77777777" w:rsidR="00F93144" w:rsidRDefault="00F93144" w:rsidP="00F93144">
      <w:r>
        <w:t>- elektrovodljivost (μS/cm at 25 °C) &gt; 0,2 μS/cm</w:t>
      </w:r>
    </w:p>
    <w:p w14:paraId="736AD772" w14:textId="77777777" w:rsidR="00F93144" w:rsidRDefault="00F93144" w:rsidP="00F93144">
      <w:r>
        <w:t>- El. otpornost pri 25 °C &gt; 2 MΩ/cm</w:t>
      </w:r>
    </w:p>
    <w:p w14:paraId="64D82F1E" w14:textId="77777777" w:rsidR="00F93144" w:rsidRDefault="00F93144" w:rsidP="00F93144">
      <w:r>
        <w:t>- TOC &lt; 30 ppb</w:t>
      </w:r>
    </w:p>
    <w:p w14:paraId="549471BB" w14:textId="77777777" w:rsidR="00F93144" w:rsidRDefault="00F93144" w:rsidP="00F93144">
      <w:r>
        <w:t>- mikrobiološka čistoća &lt; 0,01 cfu/mL</w:t>
      </w:r>
    </w:p>
    <w:p w14:paraId="5DDBF8FC" w14:textId="77777777" w:rsidR="00F93144" w:rsidRDefault="00F93144" w:rsidP="00F93144">
      <w:r>
        <w:t>- Dnase &gt;5 pg/mL, Rnase &lt; 1pg/mL, proteaze &lt; 0,15 μg/mL</w:t>
      </w:r>
    </w:p>
    <w:p w14:paraId="5AEBC485" w14:textId="77777777" w:rsidR="00F93144" w:rsidRDefault="00F93144" w:rsidP="00F93144">
      <w:r>
        <w:t>Prijedlog za izmjenom:</w:t>
      </w:r>
    </w:p>
    <w:p w14:paraId="21DF0E84" w14:textId="77777777" w:rsidR="00F93144" w:rsidRDefault="00F93144" w:rsidP="00F93144">
      <w:r>
        <w:t>10. Specifikacija čiste vode (tip 2) treba biti:</w:t>
      </w:r>
    </w:p>
    <w:p w14:paraId="053C9C86" w14:textId="77777777" w:rsidR="00F93144" w:rsidRDefault="00F93144" w:rsidP="00F93144">
      <w:r>
        <w:t>- elektrovodljivost (μS/cm at 25 °C) &gt; 0,2 μS/cm</w:t>
      </w:r>
    </w:p>
    <w:p w14:paraId="014D677F" w14:textId="77777777" w:rsidR="00F93144" w:rsidRDefault="00F93144" w:rsidP="00F93144">
      <w:r>
        <w:t>Obrazloženje:</w:t>
      </w:r>
    </w:p>
    <w:p w14:paraId="06D67345" w14:textId="2AB9ED43" w:rsidR="000315D4" w:rsidRDefault="00F93144" w:rsidP="00F93144">
      <w:r>
        <w:t>Tražena specifikacija je koncipirana na način da Naručitelj opisuje specifikacije ultra čiste vode (tip 1),</w:t>
      </w:r>
      <w:r>
        <w:t xml:space="preserve"> </w:t>
      </w:r>
      <w:r>
        <w:t>a ne tip 2. Kako bi se Naručitelj osigurao i dobio najoptimalnije rješenje za svoje analize, nije potrebno</w:t>
      </w:r>
      <w:r>
        <w:t xml:space="preserve"> </w:t>
      </w:r>
      <w:r>
        <w:t>navoditi ostale specifikacije nego samo elektrovodljivost.</w:t>
      </w:r>
    </w:p>
    <w:p w14:paraId="7DC2ECE1" w14:textId="498C698C" w:rsidR="000315D4" w:rsidRDefault="000315D4" w:rsidP="00F93144">
      <w:r>
        <w:t>ODGOVOR:</w:t>
      </w:r>
    </w:p>
    <w:p w14:paraId="222252C0" w14:textId="43CDD592" w:rsidR="000315D4" w:rsidRDefault="000315D4" w:rsidP="00F93144">
      <w:r>
        <w:t xml:space="preserve">Mijenja se tehnička specifikacija za Grupu 1. </w:t>
      </w:r>
      <w:r w:rsidRPr="000315D4">
        <w:t>Uređaj za ultračistu vodu</w:t>
      </w:r>
      <w:r>
        <w:t>, koje sada glase:</w:t>
      </w:r>
    </w:p>
    <w:p w14:paraId="3DE065EB" w14:textId="47E22403" w:rsidR="000315D4" w:rsidRDefault="000315D4" w:rsidP="00F93144">
      <w:r>
        <w:t xml:space="preserve">8. </w:t>
      </w:r>
      <w:r w:rsidRPr="000315D4">
        <w:t>Dispenzeri za čistu i ultračistu vodu s 0,22 µm sterilnim filterima. Mogućnost postavljanja dispenzera na udaljenosti do 5 m od uređaja, omogućavajući fleksibilnu instalaciju (npr. uređaj ispod stola, a dispenzer na radnoj plohi).</w:t>
      </w:r>
    </w:p>
    <w:p w14:paraId="03AB963E" w14:textId="4286C937" w:rsidR="000315D4" w:rsidRDefault="000315D4" w:rsidP="000315D4">
      <w:r>
        <w:t xml:space="preserve">10. </w:t>
      </w:r>
      <w:r>
        <w:t>Specifikacija čiste vode (tip 2) treba biti:</w:t>
      </w:r>
    </w:p>
    <w:p w14:paraId="68AF6EE2" w14:textId="77777777" w:rsidR="000315D4" w:rsidRDefault="000315D4" w:rsidP="000315D4">
      <w:r>
        <w:t>- elektrovodljivost (µS/cm at 25 °C) &lt; 1,0 µS/cm</w:t>
      </w:r>
    </w:p>
    <w:p w14:paraId="2D3DD44E" w14:textId="77777777" w:rsidR="000315D4" w:rsidRDefault="000315D4" w:rsidP="000315D4">
      <w:r>
        <w:t>- El. otpornost pri 25⁰ &gt;1 MΩ/cm</w:t>
      </w:r>
      <w:bookmarkStart w:id="0" w:name="_GoBack"/>
      <w:bookmarkEnd w:id="0"/>
    </w:p>
    <w:p w14:paraId="36AC5BFE" w14:textId="3747F0FE" w:rsidR="000315D4" w:rsidRDefault="000315D4" w:rsidP="000315D4">
      <w:r>
        <w:t>- TOC &lt; 50 ppb</w:t>
      </w:r>
    </w:p>
    <w:p w14:paraId="5DF514DE" w14:textId="5D2E251E" w:rsidR="00EF6133" w:rsidRPr="00CB45B8" w:rsidRDefault="00EF6133" w:rsidP="000315D4">
      <w:pPr>
        <w:rPr>
          <w:b/>
          <w:bCs/>
        </w:rPr>
      </w:pPr>
      <w:r w:rsidRPr="00CB45B8">
        <w:rPr>
          <w:b/>
          <w:bCs/>
        </w:rPr>
        <w:t>Shodno tome produljuje se rok za dostavu ponuda do 29.07.2024. do 12:00 sati.</w:t>
      </w:r>
    </w:p>
    <w:sectPr w:rsidR="00EF6133" w:rsidRPr="00CB45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641"/>
    <w:rsid w:val="000315D4"/>
    <w:rsid w:val="008F0641"/>
    <w:rsid w:val="00CB45B8"/>
    <w:rsid w:val="00EF6133"/>
    <w:rsid w:val="00F93144"/>
    <w:rsid w:val="00FD4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74A24"/>
  <w15:chartTrackingRefBased/>
  <w15:docId w15:val="{0AE85C78-BBAA-4256-B6C5-951675F4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237</Words>
  <Characters>1352</Characters>
  <Application>Microsoft Office Word</Application>
  <DocSecurity>0</DocSecurity>
  <Lines>11</Lines>
  <Paragraphs>3</Paragraphs>
  <ScaleCrop>false</ScaleCrop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Stipo Lovrić</dc:creator>
  <cp:keywords/>
  <dc:description/>
  <cp:lastModifiedBy>Stipo Lovrić</cp:lastModifiedBy>
  <cp:revision>6</cp:revision>
  <dcterms:created xsi:type="dcterms:W3CDTF">2024-07-23T07:25:00Z</dcterms:created>
  <dcterms:modified xsi:type="dcterms:W3CDTF">2024-07-23T07:34:00Z</dcterms:modified>
</cp:coreProperties>
</file>