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6B7F" w14:textId="77777777" w:rsidR="00D63178" w:rsidRDefault="00A448F4"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6B80" wp14:editId="5ED56B81">
                <wp:simplePos x="0" y="0"/>
                <wp:positionH relativeFrom="column">
                  <wp:posOffset>-385445</wp:posOffset>
                </wp:positionH>
                <wp:positionV relativeFrom="paragraph">
                  <wp:posOffset>347980</wp:posOffset>
                </wp:positionV>
                <wp:extent cx="6343650" cy="3743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743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56B82" w14:textId="77777777" w:rsidR="00A448F4" w:rsidRPr="00A448F4" w:rsidRDefault="00A448F4" w:rsidP="00A448F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Politika postupanja Službi Zavoda u slučaju suspenzije akreditacije u dijelu ili u cijelosti</w:t>
                            </w:r>
                          </w:p>
                          <w:p w14:paraId="5ED56B83" w14:textId="77777777" w:rsidR="00A448F4" w:rsidRPr="00A448F4" w:rsidRDefault="00A448F4" w:rsidP="00A448F4">
                            <w:pPr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D56B84" w14:textId="77777777" w:rsidR="00A448F4" w:rsidRPr="00A448F4" w:rsidRDefault="00A448F4" w:rsidP="00A448F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odmah se prestaje koristiti akreditacijski simbol uključujući i web stranicu i to u onom dijelu aktivnosti na koje se suspenzija/povlačenje odnosi; </w:t>
                            </w:r>
                          </w:p>
                          <w:p w14:paraId="5ED56B85" w14:textId="52B5D10B" w:rsidR="00A448F4" w:rsidRPr="00A448F4" w:rsidRDefault="00A448F4" w:rsidP="00A448F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Službe Zavoda će obavijestiti svoje </w:t>
                            </w:r>
                            <w:r w:rsidR="00AA0A1C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korisnike usluga</w:t>
                            </w: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suspenziji/povlačenju akreditacije, kao i o statusu dokumenata koji su izdani prije suspenzije/povlačenja, te da dokumenti i rezultati izdani tijekom ili nakon suspenzije/povlačenja nisu pod akreditacijom;</w:t>
                            </w:r>
                          </w:p>
                          <w:p w14:paraId="5ED56B86" w14:textId="0D2583F2" w:rsidR="00A448F4" w:rsidRPr="00A448F4" w:rsidRDefault="00A448F4" w:rsidP="00A448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 postupak uključuje i slučaj prestanka rada akreditiranog tijela</w:t>
                            </w:r>
                            <w:r w:rsidR="00501231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5ED56B87" w14:textId="2B45D9A6" w:rsidR="00A448F4" w:rsidRPr="00A448F4" w:rsidRDefault="00A448F4" w:rsidP="00A448F4">
                            <w:pPr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Obavijesti o nepravilnom pozivanju na status akreditiranog tijela Službe može akreditacijskome tijelu dostaviti ocjenitelj ili bilo koja pravna ili fizička osoba usmenim ili pisanim putem</w:t>
                            </w:r>
                            <w:r w:rsidR="00D31B26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ED56B88" w14:textId="77777777" w:rsidR="00A448F4" w:rsidRPr="00A448F4" w:rsidRDefault="00A448F4" w:rsidP="00A448F4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D56B89" w14:textId="3814DD38" w:rsidR="00A448F4" w:rsidRPr="00A448F4" w:rsidRDefault="00A448F4" w:rsidP="00A448F4">
                            <w:pPr>
                              <w:jc w:val="both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Odgovorne osobe Zavoda za poduzimanje mjera u slučaju suspenzije/povlačenja akreditacije i obavijesti o istome su </w:t>
                            </w:r>
                            <w:r w:rsidR="00B535AC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Savjetnik ravnatelja uprave za</w:t>
                            </w: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sustav</w:t>
                            </w:r>
                            <w:r w:rsidR="00B535AC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448F4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upravljanja i Voditelji Službi.</w:t>
                            </w:r>
                          </w:p>
                          <w:p w14:paraId="5ED56B8A" w14:textId="77777777" w:rsidR="00A448F4" w:rsidRDefault="00A448F4" w:rsidP="00A448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6B80" id="Rectangle 1" o:spid="_x0000_s1026" style="position:absolute;margin-left:-30.35pt;margin-top:27.4pt;width:499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" fillcolor="#d9e2f3 [660]" strokecolor="#1f3763 [1604]" strokeweight="1pt">
                <v:textbox>
                  <w:txbxContent>
                    <w:p w14:paraId="5ED56B82" w14:textId="77777777" w:rsidR="00A448F4" w:rsidRPr="00A448F4" w:rsidRDefault="00A448F4" w:rsidP="00A448F4">
                      <w:pPr>
                        <w:jc w:val="both"/>
                        <w:rPr>
                          <w:rFonts w:ascii="Calibri" w:hAnsi="Calibri" w:cs="Calibri"/>
                          <w:b/>
                          <w:color w:val="2F5496" w:themeColor="accent1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b/>
                          <w:color w:val="2F5496" w:themeColor="accent1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Politika postupanja Službi Zavoda u slučaju suspenzije akreditacije u dijelu ili u cijelosti</w:t>
                      </w:r>
                    </w:p>
                    <w:p w14:paraId="5ED56B83" w14:textId="77777777" w:rsidR="00A448F4" w:rsidRPr="00A448F4" w:rsidRDefault="00A448F4" w:rsidP="00A448F4">
                      <w:pPr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D56B84" w14:textId="77777777" w:rsidR="00A448F4" w:rsidRPr="00A448F4" w:rsidRDefault="00A448F4" w:rsidP="00A448F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odmah se prestaje koristiti akreditacijski simbol uključujući i web stranicu i to u onom dijelu aktivnosti na koje se suspenzija/povlačenje odnosi; </w:t>
                      </w:r>
                    </w:p>
                    <w:p w14:paraId="5ED56B85" w14:textId="52B5D10B" w:rsidR="00A448F4" w:rsidRPr="00A448F4" w:rsidRDefault="00A448F4" w:rsidP="00A448F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Službe Zavoda će obavijestiti svoje </w:t>
                      </w:r>
                      <w:r w:rsidR="00AA0A1C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korisnike usluga</w:t>
                      </w: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suspenziji/povlačenju akreditacije, kao i o statusu dokumenata koji su izdani prije suspenzije/povlačenja, te da dokumenti i rezultati izdani tijekom ili nakon suspenzije/povlačenja nisu pod akreditacijom;</w:t>
                      </w:r>
                    </w:p>
                    <w:p w14:paraId="5ED56B86" w14:textId="0D2583F2" w:rsidR="00A448F4" w:rsidRPr="00A448F4" w:rsidRDefault="00A448F4" w:rsidP="00A448F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 postupak uključuje i slučaj prestanka rada akreditiranog tijela</w:t>
                      </w:r>
                      <w:r w:rsidR="00501231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5ED56B87" w14:textId="2B45D9A6" w:rsidR="00A448F4" w:rsidRPr="00A448F4" w:rsidRDefault="00A448F4" w:rsidP="00A448F4">
                      <w:pPr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Obavijesti o nepravilnom pozivanju na status akreditiranog tijela Službe može akreditacijskome tijelu dostaviti ocjenitelj ili bilo koja pravna ili fizička osoba usmenim ili pisanim putem</w:t>
                      </w:r>
                      <w:r w:rsidR="00D31B26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ED56B88" w14:textId="77777777" w:rsidR="00A448F4" w:rsidRPr="00A448F4" w:rsidRDefault="00A448F4" w:rsidP="00A448F4">
                      <w:pPr>
                        <w:ind w:left="720"/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D56B89" w14:textId="3814DD38" w:rsidR="00A448F4" w:rsidRPr="00A448F4" w:rsidRDefault="00A448F4" w:rsidP="00A448F4">
                      <w:pPr>
                        <w:jc w:val="both"/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Odgovorne osobe Zavoda za poduzimanje mjera u slučaju suspenzije/povlačenja akreditacije i obavijesti o istome su </w:t>
                      </w:r>
                      <w:r w:rsidR="00B535AC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Savjetnik ravnatelja uprave za</w:t>
                      </w: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sustav</w:t>
                      </w:r>
                      <w:r w:rsidR="00B535AC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448F4">
                        <w:rPr>
                          <w:rFonts w:ascii="Calibri" w:hAnsi="Calibri" w:cs="Calibri"/>
                          <w:color w:val="2F5496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upravljanja i Voditelji Službi.</w:t>
                      </w:r>
                    </w:p>
                    <w:p w14:paraId="5ED56B8A" w14:textId="77777777" w:rsidR="00A448F4" w:rsidRDefault="00A448F4" w:rsidP="00A448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6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4B2C"/>
    <w:multiLevelType w:val="hybridMultilevel"/>
    <w:tmpl w:val="A85A229A"/>
    <w:lvl w:ilvl="0" w:tplc="B1E04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15"/>
    <w:rsid w:val="00501231"/>
    <w:rsid w:val="00636A15"/>
    <w:rsid w:val="00881F56"/>
    <w:rsid w:val="00A448F4"/>
    <w:rsid w:val="00AA0A1C"/>
    <w:rsid w:val="00B535AC"/>
    <w:rsid w:val="00D31B26"/>
    <w:rsid w:val="00D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6B7F"/>
  <w15:chartTrackingRefBased/>
  <w15:docId w15:val="{55C7968E-FD95-4EEF-9FEC-D7F0C1D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Galić</dc:creator>
  <cp:keywords/>
  <dc:description/>
  <cp:lastModifiedBy>Antonija Galić</cp:lastModifiedBy>
  <cp:revision>7</cp:revision>
  <dcterms:created xsi:type="dcterms:W3CDTF">2018-06-27T09:44:00Z</dcterms:created>
  <dcterms:modified xsi:type="dcterms:W3CDTF">2024-10-17T10:52:00Z</dcterms:modified>
</cp:coreProperties>
</file>